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25AFA" w14:paraId="4BF56E7C" w14:textId="77777777" w:rsidTr="00C25AFA">
        <w:trPr>
          <w:trHeight w:val="567"/>
        </w:trPr>
        <w:tc>
          <w:tcPr>
            <w:tcW w:w="10456" w:type="dxa"/>
            <w:gridSpan w:val="3"/>
            <w:shd w:val="clear" w:color="auto" w:fill="D0CECE" w:themeFill="background2" w:themeFillShade="E6"/>
            <w:vAlign w:val="center"/>
          </w:tcPr>
          <w:p w14:paraId="25F8ADD5" w14:textId="1238C494" w:rsidR="00C25AFA" w:rsidRPr="00D534D7" w:rsidRDefault="00C063E5" w:rsidP="00C25AFA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 xml:space="preserve">Podpůrná opatření 1. stupně a plán pedagogické podpory </w:t>
            </w:r>
            <w:r w:rsidR="00C25AFA" w:rsidRPr="00D534D7">
              <w:rPr>
                <w:b/>
                <w:bCs/>
                <w:caps/>
                <w:sz w:val="26"/>
                <w:szCs w:val="26"/>
              </w:rPr>
              <w:t>– webinář</w:t>
            </w:r>
          </w:p>
          <w:p w14:paraId="66685799" w14:textId="77777777" w:rsidR="00C25AFA" w:rsidRDefault="00C25AFA" w:rsidP="00C25AFA">
            <w:pPr>
              <w:rPr>
                <w:b/>
                <w:bCs/>
                <w:caps/>
                <w:sz w:val="26"/>
                <w:szCs w:val="26"/>
              </w:rPr>
            </w:pPr>
          </w:p>
        </w:tc>
      </w:tr>
      <w:tr w:rsidR="00C25AFA" w14:paraId="2CEA8F48" w14:textId="77777777" w:rsidTr="00C25AFA">
        <w:trPr>
          <w:trHeight w:val="567"/>
        </w:trPr>
        <w:tc>
          <w:tcPr>
            <w:tcW w:w="3485" w:type="dxa"/>
            <w:shd w:val="clear" w:color="auto" w:fill="D0CECE" w:themeFill="background2" w:themeFillShade="E6"/>
            <w:vAlign w:val="center"/>
          </w:tcPr>
          <w:p w14:paraId="219C6616" w14:textId="68CA4738" w:rsidR="00C25AFA" w:rsidRDefault="00C25AFA" w:rsidP="00C25AFA">
            <w:pPr>
              <w:rPr>
                <w:b/>
                <w:bCs/>
                <w:caps/>
                <w:sz w:val="26"/>
                <w:szCs w:val="26"/>
              </w:rPr>
            </w:pPr>
            <w:r>
              <w:t xml:space="preserve">Termín konání: </w:t>
            </w:r>
            <w:r w:rsidR="00C063E5" w:rsidRPr="00C063E5">
              <w:t>27. a 29. 11. 2023</w:t>
            </w:r>
          </w:p>
        </w:tc>
        <w:tc>
          <w:tcPr>
            <w:tcW w:w="3485" w:type="dxa"/>
            <w:shd w:val="clear" w:color="auto" w:fill="D0CECE" w:themeFill="background2" w:themeFillShade="E6"/>
            <w:vAlign w:val="center"/>
          </w:tcPr>
          <w:p w14:paraId="08052812" w14:textId="6E68C558" w:rsidR="00C25AFA" w:rsidRDefault="00C25AFA" w:rsidP="00C25AFA">
            <w:pPr>
              <w:rPr>
                <w:b/>
                <w:bCs/>
                <w:caps/>
                <w:sz w:val="26"/>
                <w:szCs w:val="26"/>
              </w:rPr>
            </w:pPr>
            <w:r w:rsidRPr="008A45C9">
              <w:rPr>
                <w:b/>
                <w:bCs/>
              </w:rPr>
              <w:t xml:space="preserve">Lektor: </w:t>
            </w:r>
            <w:r w:rsidR="00C063E5">
              <w:rPr>
                <w:b/>
                <w:bCs/>
                <w:sz w:val="24"/>
                <w:szCs w:val="24"/>
              </w:rPr>
              <w:t>Mgr. Alice Vašáková</w:t>
            </w:r>
          </w:p>
        </w:tc>
        <w:tc>
          <w:tcPr>
            <w:tcW w:w="3486" w:type="dxa"/>
            <w:shd w:val="clear" w:color="auto" w:fill="D0CECE" w:themeFill="background2" w:themeFillShade="E6"/>
            <w:vAlign w:val="center"/>
          </w:tcPr>
          <w:p w14:paraId="48DEF85B" w14:textId="345DC6A5" w:rsidR="00C25AFA" w:rsidRDefault="00C25AFA" w:rsidP="00C25AFA">
            <w:pPr>
              <w:rPr>
                <w:b/>
                <w:bCs/>
                <w:caps/>
                <w:sz w:val="26"/>
                <w:szCs w:val="26"/>
              </w:rPr>
            </w:pPr>
            <w:r>
              <w:t xml:space="preserve">Počet účastníků: </w:t>
            </w:r>
            <w:r w:rsidR="00C063E5">
              <w:t>20</w:t>
            </w:r>
          </w:p>
        </w:tc>
      </w:tr>
    </w:tbl>
    <w:p w14:paraId="794847B8" w14:textId="30D2872E" w:rsidR="00D534D7" w:rsidRPr="00C25AFA" w:rsidRDefault="00C063E5" w:rsidP="00C25AFA">
      <w:pPr>
        <w:tabs>
          <w:tab w:val="left" w:pos="3402"/>
          <w:tab w:val="left" w:pos="6804"/>
        </w:tabs>
      </w:pPr>
      <w:r w:rsidRPr="00C063E5">
        <w:rPr>
          <w:rFonts w:eastAsia="Times New Roman" w:cstheme="minorHAnsi"/>
          <w:b/>
          <w:bCs/>
          <w:lang w:eastAsia="cs-CZ"/>
        </w:rPr>
        <w:drawing>
          <wp:anchor distT="0" distB="0" distL="114300" distR="114300" simplePos="0" relativeHeight="251658240" behindDoc="0" locked="0" layoutInCell="1" allowOverlap="1" wp14:anchorId="26AE9917" wp14:editId="65C6E1BD">
            <wp:simplePos x="0" y="0"/>
            <wp:positionH relativeFrom="margin">
              <wp:posOffset>1371600</wp:posOffset>
            </wp:positionH>
            <wp:positionV relativeFrom="paragraph">
              <wp:posOffset>139700</wp:posOffset>
            </wp:positionV>
            <wp:extent cx="5067300" cy="3767345"/>
            <wp:effectExtent l="0" t="0" r="0" b="5080"/>
            <wp:wrapNone/>
            <wp:docPr id="877563068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63068" name="Obrázek 1" descr="Obsah obrázku text, snímek obrazovky, Písm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6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CF67" w14:textId="0C9A7DD0" w:rsidR="00F40C8D" w:rsidRDefault="0071414E" w:rsidP="00F40C8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1642EF">
        <w:rPr>
          <w:rFonts w:eastAsia="Times New Roman" w:cstheme="minorHAnsi"/>
          <w:b/>
          <w:bCs/>
          <w:lang w:eastAsia="cs-CZ"/>
        </w:rPr>
        <w:t xml:space="preserve">Hodnocení </w:t>
      </w:r>
    </w:p>
    <w:p w14:paraId="47DBEE77" w14:textId="7E098FE0" w:rsidR="0071414E" w:rsidRPr="001642EF" w:rsidRDefault="0071414E" w:rsidP="00F40C8D">
      <w:pPr>
        <w:spacing w:after="0" w:line="240" w:lineRule="auto"/>
        <w:rPr>
          <w:rFonts w:eastAsia="Times New Roman" w:cstheme="minorHAnsi"/>
          <w:lang w:eastAsia="cs-CZ"/>
        </w:rPr>
      </w:pPr>
      <w:r w:rsidRPr="001642EF">
        <w:rPr>
          <w:rFonts w:eastAsia="Times New Roman" w:cstheme="minorHAnsi"/>
          <w:b/>
          <w:bCs/>
          <w:lang w:eastAsia="cs-CZ"/>
        </w:rPr>
        <w:t>účastníků semináře:</w:t>
      </w:r>
    </w:p>
    <w:p w14:paraId="470B1749" w14:textId="3AAB114B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1BC14837" w14:textId="02B33A5C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46D03C7B" w14:textId="77777777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3346F25F" w14:textId="77777777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288DE5A6" w14:textId="77777777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01FA28DD" w14:textId="77777777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5DAC552B" w14:textId="77777777" w:rsidR="00F40C8D" w:rsidRDefault="00F40C8D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0BEA11EB" w14:textId="77777777" w:rsidR="00CD4E78" w:rsidRDefault="00CD4E78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70D3AF6F" w14:textId="77777777" w:rsidR="00CD4E78" w:rsidRDefault="00CD4E78" w:rsidP="0071414E">
      <w:pPr>
        <w:spacing w:before="100" w:beforeAutospacing="1" w:after="100" w:afterAutospacing="1" w:line="237" w:lineRule="atLeast"/>
        <w:rPr>
          <w:rFonts w:eastAsia="Times New Roman" w:cstheme="minorHAnsi"/>
          <w:b/>
          <w:bCs/>
          <w:lang w:eastAsia="cs-CZ"/>
        </w:rPr>
      </w:pPr>
    </w:p>
    <w:p w14:paraId="3478A74C" w14:textId="77777777" w:rsidR="00C063E5" w:rsidRDefault="00C063E5" w:rsidP="00A14824">
      <w:pPr>
        <w:spacing w:after="0" w:line="276" w:lineRule="auto"/>
        <w:rPr>
          <w:rFonts w:eastAsia="Times New Roman" w:cstheme="minorHAnsi"/>
          <w:b/>
          <w:bCs/>
          <w:lang w:eastAsia="cs-CZ"/>
        </w:rPr>
      </w:pPr>
    </w:p>
    <w:p w14:paraId="5F022663" w14:textId="19CEFACF" w:rsidR="0071414E" w:rsidRDefault="0071414E" w:rsidP="00A14824">
      <w:pPr>
        <w:spacing w:after="0" w:line="276" w:lineRule="auto"/>
        <w:rPr>
          <w:rFonts w:eastAsia="Times New Roman" w:cstheme="minorHAnsi"/>
          <w:b/>
          <w:bCs/>
          <w:lang w:eastAsia="cs-CZ"/>
        </w:rPr>
      </w:pPr>
      <w:r w:rsidRPr="001642EF">
        <w:rPr>
          <w:rFonts w:eastAsia="Times New Roman" w:cstheme="minorHAnsi"/>
          <w:b/>
          <w:bCs/>
          <w:lang w:eastAsia="cs-CZ"/>
        </w:rPr>
        <w:t>Největší přínos semináře:</w:t>
      </w:r>
    </w:p>
    <w:p w14:paraId="5081E425" w14:textId="77777777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Vše vycházelo z praxe.</w:t>
      </w:r>
    </w:p>
    <w:p w14:paraId="221A33F6" w14:textId="77777777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Osvětlení problematiky, praktické náměty.</w:t>
      </w:r>
    </w:p>
    <w:p w14:paraId="62483A02" w14:textId="77777777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Přehledné a dobře strukturované informace. Konkrétní příklady z praxe. Velmi příjemný výklad paní lektorky Alice Vašákové.</w:t>
      </w:r>
    </w:p>
    <w:p w14:paraId="07E6502C" w14:textId="35DE8240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 xml:space="preserve">Seminář byl plný důležitých, praktických a zajímavých informací.  </w:t>
      </w:r>
    </w:p>
    <w:p w14:paraId="299E5B9D" w14:textId="3437900A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Nejpřínosnější pro mě byly informace o komunikaci a spolupráci s rodiči i adepty na PO1.</w:t>
      </w:r>
    </w:p>
    <w:p w14:paraId="54474E4D" w14:textId="77777777" w:rsidR="00C063E5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Komplexní a praktické seznámení s podpůrným opatřením.</w:t>
      </w:r>
    </w:p>
    <w:p w14:paraId="5E2A6C45" w14:textId="471A61C9" w:rsidR="00C25AFA" w:rsidRPr="00C063E5" w:rsidRDefault="00C063E5" w:rsidP="00C063E5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C063E5">
        <w:rPr>
          <w:rFonts w:eastAsia="Times New Roman" w:cstheme="minorHAnsi"/>
          <w:lang w:eastAsia="cs-CZ"/>
        </w:rPr>
        <w:t>Komplexní a přehledný pohled na problematiku PO 1. st. - legislativa, diagnostika, hodnocení i spolupráce s rodiči, ...</w:t>
      </w:r>
    </w:p>
    <w:p w14:paraId="112A6711" w14:textId="77777777" w:rsidR="00665D1F" w:rsidRDefault="00665D1F" w:rsidP="00A14824">
      <w:pPr>
        <w:spacing w:after="0" w:line="276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E80DB9F" w14:textId="12819B2A" w:rsidR="0071414E" w:rsidRDefault="0071414E" w:rsidP="00A14824">
      <w:pPr>
        <w:spacing w:after="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1642EF">
        <w:rPr>
          <w:rFonts w:eastAsia="Times New Roman" w:cstheme="minorHAnsi"/>
          <w:b/>
          <w:bCs/>
          <w:lang w:eastAsia="cs-CZ"/>
        </w:rPr>
        <w:t>Rezervy:</w:t>
      </w:r>
    </w:p>
    <w:p w14:paraId="1EBF0A87" w14:textId="77777777" w:rsidR="00C063E5" w:rsidRPr="00665D1F" w:rsidRDefault="00C063E5" w:rsidP="00665D1F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665D1F">
        <w:rPr>
          <w:rFonts w:eastAsia="Times New Roman" w:cstheme="minorHAnsi"/>
          <w:lang w:eastAsia="cs-CZ"/>
        </w:rPr>
        <w:t xml:space="preserve">Větší prostor pro dotazy/ dobré případy z praxe na závěr školení. </w:t>
      </w:r>
    </w:p>
    <w:p w14:paraId="0E511358" w14:textId="77777777" w:rsidR="00C063E5" w:rsidRPr="00665D1F" w:rsidRDefault="00C063E5" w:rsidP="00665D1F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665D1F">
        <w:rPr>
          <w:rFonts w:eastAsia="Times New Roman" w:cstheme="minorHAnsi"/>
          <w:lang w:eastAsia="cs-CZ"/>
        </w:rPr>
        <w:t>Více konkrétních kazuistik a námětů pro tvorbu PLPP</w:t>
      </w:r>
    </w:p>
    <w:p w14:paraId="05A272DF" w14:textId="575FC0C7" w:rsidR="007449A2" w:rsidRPr="00665D1F" w:rsidRDefault="00C063E5" w:rsidP="00665D1F">
      <w:pPr>
        <w:pStyle w:val="Odstavecseseznamem"/>
        <w:numPr>
          <w:ilvl w:val="0"/>
          <w:numId w:val="5"/>
        </w:numPr>
        <w:spacing w:line="276" w:lineRule="auto"/>
        <w:rPr>
          <w:rFonts w:eastAsia="Times New Roman" w:cstheme="minorHAnsi"/>
          <w:lang w:eastAsia="cs-CZ"/>
        </w:rPr>
      </w:pPr>
      <w:r w:rsidRPr="00665D1F">
        <w:rPr>
          <w:rFonts w:eastAsia="Times New Roman" w:cstheme="minorHAnsi"/>
          <w:lang w:eastAsia="cs-CZ"/>
        </w:rPr>
        <w:t>Nenašla jsem. Jen čas na toto téma, dá se z různých úhlů pohledu rozebírat zdokonalovat, dalo by se nad tím přemýšlet, povídat i měsíc</w:t>
      </w:r>
    </w:p>
    <w:p w14:paraId="531DA8D3" w14:textId="77777777" w:rsidR="00665D1F" w:rsidRDefault="00665D1F" w:rsidP="00A14824">
      <w:pPr>
        <w:spacing w:after="0" w:line="276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7875AD79" w14:textId="5E8DDAB9" w:rsidR="0071414E" w:rsidRDefault="0071414E" w:rsidP="00A14824">
      <w:pPr>
        <w:spacing w:after="0" w:line="276" w:lineRule="auto"/>
        <w:jc w:val="both"/>
        <w:rPr>
          <w:rFonts w:eastAsia="Times New Roman" w:cstheme="minorHAnsi"/>
          <w:b/>
          <w:bCs/>
          <w:lang w:eastAsia="cs-CZ"/>
        </w:rPr>
      </w:pPr>
      <w:r w:rsidRPr="001642EF">
        <w:rPr>
          <w:rFonts w:eastAsia="Times New Roman" w:cstheme="minorHAnsi"/>
          <w:b/>
          <w:bCs/>
          <w:lang w:eastAsia="cs-CZ"/>
        </w:rPr>
        <w:t xml:space="preserve">Další náměty a připomínky: </w:t>
      </w:r>
      <w:r w:rsidR="00665D1F">
        <w:rPr>
          <w:rFonts w:eastAsia="Times New Roman" w:cstheme="minorHAnsi"/>
          <w:b/>
          <w:bCs/>
          <w:lang w:eastAsia="cs-CZ"/>
        </w:rPr>
        <w:t>-</w:t>
      </w:r>
    </w:p>
    <w:sectPr w:rsidR="0071414E" w:rsidSect="00A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67B"/>
    <w:multiLevelType w:val="hybridMultilevel"/>
    <w:tmpl w:val="2DC2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93314"/>
    <w:multiLevelType w:val="hybridMultilevel"/>
    <w:tmpl w:val="91FCD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7B6"/>
    <w:multiLevelType w:val="hybridMultilevel"/>
    <w:tmpl w:val="BA9CA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960589">
    <w:abstractNumId w:val="1"/>
  </w:num>
  <w:num w:numId="2" w16cid:durableId="185604266">
    <w:abstractNumId w:val="4"/>
  </w:num>
  <w:num w:numId="3" w16cid:durableId="1590000087">
    <w:abstractNumId w:val="0"/>
  </w:num>
  <w:num w:numId="4" w16cid:durableId="1971085303">
    <w:abstractNumId w:val="3"/>
  </w:num>
  <w:num w:numId="5" w16cid:durableId="71901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AB"/>
    <w:rsid w:val="00047655"/>
    <w:rsid w:val="0019350E"/>
    <w:rsid w:val="003902B9"/>
    <w:rsid w:val="00596BDC"/>
    <w:rsid w:val="00665D1F"/>
    <w:rsid w:val="0071414E"/>
    <w:rsid w:val="007449A2"/>
    <w:rsid w:val="008316C9"/>
    <w:rsid w:val="00840C65"/>
    <w:rsid w:val="00880314"/>
    <w:rsid w:val="008A45C9"/>
    <w:rsid w:val="00A14824"/>
    <w:rsid w:val="00A16308"/>
    <w:rsid w:val="00A827AB"/>
    <w:rsid w:val="00B825FD"/>
    <w:rsid w:val="00BA3F89"/>
    <w:rsid w:val="00BC72E0"/>
    <w:rsid w:val="00BD4371"/>
    <w:rsid w:val="00C063E5"/>
    <w:rsid w:val="00C25AFA"/>
    <w:rsid w:val="00CD4E78"/>
    <w:rsid w:val="00D534D7"/>
    <w:rsid w:val="00D62AE0"/>
    <w:rsid w:val="00F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57F4"/>
  <w15:chartTrackingRefBased/>
  <w15:docId w15:val="{CB2284FE-9C3C-4BB4-86C7-59338F5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14E"/>
    <w:pPr>
      <w:spacing w:after="0" w:line="240" w:lineRule="auto"/>
      <w:ind w:left="720"/>
      <w:contextualSpacing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C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Edupraxe s.r.o.</dc:creator>
  <cp:keywords/>
  <dc:description/>
  <cp:lastModifiedBy>Edupraxe s.r.o.</cp:lastModifiedBy>
  <cp:revision>3</cp:revision>
  <dcterms:created xsi:type="dcterms:W3CDTF">2023-12-20T08:34:00Z</dcterms:created>
  <dcterms:modified xsi:type="dcterms:W3CDTF">2023-12-20T08:43:00Z</dcterms:modified>
</cp:coreProperties>
</file>